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Verdana" w:eastAsia="Times New Roman" w:hAnsi="Verdana" w:cs="Tahoma"/>
          <w:b/>
          <w:bCs/>
          <w:color w:val="A01502"/>
          <w:sz w:val="17"/>
          <w:szCs w:val="17"/>
          <w:lang w:eastAsia="tr-TR"/>
        </w:rPr>
      </w:pPr>
      <w:r w:rsidRPr="003F55C7">
        <w:rPr>
          <w:rFonts w:ascii="Verdana" w:eastAsia="Times New Roman" w:hAnsi="Verdana" w:cs="Tahoma"/>
          <w:b/>
          <w:bCs/>
          <w:color w:val="A01502"/>
          <w:sz w:val="17"/>
          <w:szCs w:val="17"/>
          <w:lang w:eastAsia="tr-TR"/>
        </w:rPr>
        <w:t>ATATÜRK'ÜN GENÇLİĞE HİTABESİ</w:t>
      </w:r>
    </w:p>
    <w:p w:rsidR="003F55C7" w:rsidRPr="003F55C7" w:rsidRDefault="003F55C7" w:rsidP="003F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Ey Türk gençliği! Birinci vazifen, Türk istiklâlini, Türk Cumhuriyet'ini, ilelebet, muhafaza ve müdafaa etmektir.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Mevcudiyetinin ve istikbalinin yegâne temeli budur.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Bu temel, senin, en kıymetli hazinendir.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İstikbalde dahi, seni bu hazineden mahrum etmek isteyecek, dahilî ve haricî bedhahların olacaktır.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Bir gün, istiklâl ve cumhuriyeti müdafaa mecburiyetine düşersen, vazifeye atılmak için, içinde bulunacağın vaziyetln imkân ve şeraitini düşünmeyeceksin!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Bu imkân ve şerait, çok nâmüsait bir mahiyette tezahür edebilir.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İstiklâl ve cumhuriyetine kastedecek düşmanlar, bütün dünyada emsali görülmemiş bir galibiyetin mümessili olabilirler.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Cebren ve hile ile aziz vatanın, bütün kaleleri zaptedilmiş, bütün tersanelerine girilmiş, bütün orduları dagıtılmış ve memleketin her köşesi bilfiil işgal edilmiş olabilir.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Bütün bu şeraitten daha elîm ve daha vahim olmak üzere, memleketin dahilinde, iktidara sahip olanlar gaflet ve dalâlet ve hattâ hiyanet içinde bulunabilirler.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Hatta bu iktidar sahipleri şahsî menfaatlerini, müstevlilerin siyasî emelleriyle tevhit edebilirler.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Millet, fakr ü zaruret içinde harap ve bîtap düşmüş olabilir. Ey Türk istikbalinin evlâdı! İşte, bu ahval ve şerait içinde dahi, vazifen; Türk istiklâl ve cumhuriyetini kurtarmaktır!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color w:val="514F4E"/>
          <w:sz w:val="17"/>
          <w:szCs w:val="17"/>
          <w:lang w:eastAsia="tr-TR"/>
        </w:rPr>
        <w:t>Muhtaç olduğun kudret, damarlarındaki asil kanda, mevcuttur!</w:t>
      </w:r>
    </w:p>
    <w:p w:rsidR="003F55C7" w:rsidRPr="003F55C7" w:rsidRDefault="003F55C7" w:rsidP="003F55C7">
      <w:pPr>
        <w:spacing w:before="75" w:after="75" w:line="240" w:lineRule="auto"/>
        <w:ind w:left="75" w:right="75" w:firstLine="300"/>
        <w:jc w:val="both"/>
        <w:rPr>
          <w:rFonts w:ascii="Tahoma" w:eastAsia="Times New Roman" w:hAnsi="Tahoma" w:cs="Tahoma"/>
          <w:b/>
          <w:bCs/>
          <w:color w:val="514F4E"/>
          <w:sz w:val="17"/>
          <w:szCs w:val="17"/>
          <w:lang w:eastAsia="tr-TR"/>
        </w:rPr>
      </w:pPr>
      <w:r w:rsidRPr="003F55C7">
        <w:rPr>
          <w:rFonts w:ascii="Tahoma" w:eastAsia="Times New Roman" w:hAnsi="Tahoma" w:cs="Tahoma"/>
          <w:b/>
          <w:bCs/>
          <w:color w:val="514F4E"/>
          <w:sz w:val="17"/>
          <w:szCs w:val="17"/>
          <w:lang w:eastAsia="tr-TR"/>
        </w:rPr>
        <w:t>K. ATATÜRK 20 Ekim 1927.</w:t>
      </w:r>
    </w:p>
    <w:p w:rsidR="00125D8B" w:rsidRDefault="00125D8B">
      <w:bookmarkStart w:id="0" w:name="_GoBack"/>
      <w:bookmarkEnd w:id="0"/>
    </w:p>
    <w:sectPr w:rsidR="0012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C7"/>
    <w:rsid w:val="00125D8B"/>
    <w:rsid w:val="003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 yrd</dc:creator>
  <cp:lastModifiedBy>mdr yrd</cp:lastModifiedBy>
  <cp:revision>1</cp:revision>
  <dcterms:created xsi:type="dcterms:W3CDTF">2015-03-05T10:45:00Z</dcterms:created>
  <dcterms:modified xsi:type="dcterms:W3CDTF">2015-03-05T10:46:00Z</dcterms:modified>
</cp:coreProperties>
</file>